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93" w:type="dxa"/>
        <w:tblInd w:w="93" w:type="dxa"/>
        <w:tblLook w:val="04A0" w:firstRow="1" w:lastRow="0" w:firstColumn="1" w:lastColumn="0" w:noHBand="0" w:noVBand="1"/>
      </w:tblPr>
      <w:tblGrid>
        <w:gridCol w:w="1917"/>
        <w:gridCol w:w="1971"/>
        <w:gridCol w:w="1484"/>
        <w:gridCol w:w="1327"/>
        <w:gridCol w:w="1327"/>
        <w:gridCol w:w="1478"/>
        <w:gridCol w:w="1908"/>
        <w:gridCol w:w="1510"/>
        <w:gridCol w:w="1771"/>
      </w:tblGrid>
      <w:tr w:rsidR="0010083A" w:rsidRPr="0010083A" w:rsidTr="0010083A">
        <w:trPr>
          <w:trHeight w:val="825"/>
        </w:trPr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</w:t>
            </w:r>
            <w:r w:rsidRPr="001008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аименование обследования</w:t>
            </w:r>
          </w:p>
        </w:tc>
        <w:tc>
          <w:tcPr>
            <w:tcW w:w="108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BC7E04" w:rsidRDefault="00EB689E" w:rsidP="00EB68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Style w:val="FontStyle12"/>
                <w:sz w:val="28"/>
                <w:szCs w:val="28"/>
              </w:rPr>
              <w:t>В</w:t>
            </w:r>
            <w:r w:rsidRPr="0008370B">
              <w:rPr>
                <w:rStyle w:val="FontStyle12"/>
                <w:sz w:val="28"/>
                <w:szCs w:val="28"/>
              </w:rPr>
              <w:t>ыборочно</w:t>
            </w:r>
            <w:r>
              <w:rPr>
                <w:rStyle w:val="FontStyle12"/>
                <w:sz w:val="28"/>
                <w:szCs w:val="28"/>
              </w:rPr>
              <w:t>е</w:t>
            </w:r>
            <w:r w:rsidRPr="0008370B">
              <w:rPr>
                <w:rStyle w:val="FontStyle12"/>
                <w:sz w:val="28"/>
                <w:szCs w:val="28"/>
              </w:rPr>
              <w:t xml:space="preserve"> федерально</w:t>
            </w:r>
            <w:r>
              <w:rPr>
                <w:rStyle w:val="FontStyle12"/>
                <w:sz w:val="28"/>
                <w:szCs w:val="28"/>
              </w:rPr>
              <w:t>е</w:t>
            </w:r>
            <w:r w:rsidRPr="0008370B">
              <w:rPr>
                <w:rStyle w:val="FontStyle12"/>
                <w:sz w:val="28"/>
                <w:szCs w:val="28"/>
              </w:rPr>
              <w:t xml:space="preserve"> статистическо</w:t>
            </w:r>
            <w:r>
              <w:rPr>
                <w:rStyle w:val="FontStyle12"/>
                <w:sz w:val="28"/>
                <w:szCs w:val="28"/>
              </w:rPr>
              <w:t>е</w:t>
            </w:r>
            <w:r w:rsidRPr="0008370B">
              <w:rPr>
                <w:rStyle w:val="FontStyle12"/>
                <w:sz w:val="28"/>
                <w:szCs w:val="28"/>
              </w:rPr>
              <w:t xml:space="preserve"> наблюдени</w:t>
            </w:r>
            <w:r>
              <w:rPr>
                <w:rStyle w:val="FontStyle12"/>
                <w:sz w:val="28"/>
                <w:szCs w:val="28"/>
              </w:rPr>
              <w:t>е</w:t>
            </w:r>
            <w:r w:rsidRPr="0008370B">
              <w:rPr>
                <w:rStyle w:val="FontStyle12"/>
                <w:sz w:val="28"/>
                <w:szCs w:val="28"/>
              </w:rPr>
              <w:t xml:space="preserve"> по вопросам использования населением информационных технологий и информационно-телекоммуникационных сетей</w:t>
            </w:r>
            <w:r>
              <w:rPr>
                <w:rStyle w:val="FontStyle12"/>
                <w:sz w:val="28"/>
                <w:szCs w:val="28"/>
              </w:rPr>
              <w:t xml:space="preserve"> в 2017 году</w:t>
            </w:r>
          </w:p>
        </w:tc>
      </w:tr>
      <w:tr w:rsidR="0010083A" w:rsidRPr="0010083A" w:rsidTr="0010083A">
        <w:trPr>
          <w:trHeight w:val="1095"/>
        </w:trPr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Наименование заказчика</w:t>
            </w:r>
          </w:p>
        </w:tc>
        <w:tc>
          <w:tcPr>
            <w:tcW w:w="108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83A" w:rsidRPr="0010083A" w:rsidRDefault="0010083A" w:rsidP="000B12F6">
            <w:pPr>
              <w:suppressAutoHyphens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10083A">
              <w:rPr>
                <w:rFonts w:ascii="Times New Roman" w:hAnsi="Times New Roman" w:cs="Times New Roman"/>
                <w:sz w:val="26"/>
                <w:szCs w:val="26"/>
              </w:rPr>
              <w:t>Территориальный орган Федеральной службы государственной статистики по Псковской области</w:t>
            </w:r>
          </w:p>
        </w:tc>
      </w:tr>
      <w:tr w:rsidR="0010083A" w:rsidRPr="0010083A" w:rsidTr="0010083A">
        <w:trPr>
          <w:trHeight w:val="480"/>
        </w:trPr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108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83A" w:rsidRPr="0010083A" w:rsidRDefault="0010083A" w:rsidP="00EB6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EB68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Май 2017 года</w:t>
            </w:r>
            <w:r w:rsidR="008040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bookmarkStart w:id="0" w:name="_GoBack"/>
            <w:r w:rsidR="008040C6" w:rsidRPr="008040C6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(по состоянию на 13 июня 2017 года)</w:t>
            </w:r>
            <w:bookmarkEnd w:id="0"/>
          </w:p>
        </w:tc>
      </w:tr>
      <w:tr w:rsidR="0010083A" w:rsidRPr="0010083A" w:rsidTr="0010083A">
        <w:trPr>
          <w:trHeight w:val="735"/>
        </w:trPr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Источник финансирования с указанием кода бюджетной классификации Российской Федерации</w:t>
            </w:r>
          </w:p>
        </w:tc>
        <w:tc>
          <w:tcPr>
            <w:tcW w:w="108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0083A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  <w:p w:rsidR="0010083A" w:rsidRPr="0010083A" w:rsidRDefault="009C008D" w:rsidP="0010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7BF9">
              <w:rPr>
                <w:rStyle w:val="FontStyle12"/>
                <w:sz w:val="28"/>
                <w:szCs w:val="28"/>
              </w:rPr>
              <w:t>КБК 01132340192020244226</w:t>
            </w:r>
          </w:p>
        </w:tc>
      </w:tr>
      <w:tr w:rsidR="0010083A" w:rsidRPr="0010083A" w:rsidTr="0010083A">
        <w:trPr>
          <w:trHeight w:val="315"/>
        </w:trPr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A" w:rsidRPr="0010083A" w:rsidRDefault="0010083A" w:rsidP="00100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A" w:rsidRPr="0010083A" w:rsidRDefault="0010083A" w:rsidP="0010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0083A" w:rsidRPr="0010083A" w:rsidTr="00931233">
        <w:trPr>
          <w:trHeight w:val="300"/>
        </w:trPr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Категория физических лиц, с которыми заключен контракт на выполнение работ</w:t>
            </w:r>
          </w:p>
        </w:tc>
        <w:tc>
          <w:tcPr>
            <w:tcW w:w="19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Объект закупки                                                                                                  (объем  / содержание работ)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Кол-во заключенных контрактов</w:t>
            </w:r>
          </w:p>
        </w:tc>
        <w:tc>
          <w:tcPr>
            <w:tcW w:w="13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Общая стоимость контрактов</w:t>
            </w:r>
            <w:r w:rsidR="00E11D8E">
              <w:rPr>
                <w:rFonts w:ascii="Times New Roman" w:eastAsia="Times New Roman" w:hAnsi="Times New Roman" w:cs="Times New Roman"/>
                <w:lang w:eastAsia="ru-RU"/>
              </w:rPr>
              <w:t>, рублей</w:t>
            </w:r>
          </w:p>
        </w:tc>
        <w:tc>
          <w:tcPr>
            <w:tcW w:w="13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Кол-во контрактов, по которым изменены условия контракта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Кол-во исполненных контрактов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Кол-во контрактов с ненадлежащим исполнением обязательств, предусмотренных контрактом</w:t>
            </w:r>
          </w:p>
        </w:tc>
        <w:tc>
          <w:tcPr>
            <w:tcW w:w="1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Кол-во расторгнутых контрактов</w:t>
            </w:r>
          </w:p>
        </w:tc>
        <w:tc>
          <w:tcPr>
            <w:tcW w:w="1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Причины расторжения контрактов</w:t>
            </w:r>
          </w:p>
        </w:tc>
      </w:tr>
      <w:tr w:rsidR="0010083A" w:rsidRPr="0010083A" w:rsidTr="00931233">
        <w:trPr>
          <w:trHeight w:val="1845"/>
        </w:trPr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0083A" w:rsidRPr="0010083A" w:rsidTr="00931233">
        <w:trPr>
          <w:trHeight w:val="300"/>
        </w:trPr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8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9</w:t>
            </w:r>
          </w:p>
        </w:tc>
      </w:tr>
      <w:tr w:rsidR="0010083A" w:rsidRPr="0010083A" w:rsidTr="00931233">
        <w:trPr>
          <w:trHeight w:val="900"/>
        </w:trPr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BD2E4A" w:rsidP="00BC7E0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Контролер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BC7E04" w:rsidP="00B10B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Обеспечение сбора первичных статистических данных</w:t>
            </w:r>
            <w:r w:rsidR="0010083A" w:rsidRPr="001008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83A" w:rsidRPr="00410388" w:rsidRDefault="00BD2E4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3A" w:rsidRPr="00410388" w:rsidRDefault="00BD2E4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23083,31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83A" w:rsidRPr="00410388" w:rsidRDefault="00931233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83A" w:rsidRPr="00410388" w:rsidRDefault="00931233" w:rsidP="00C8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410388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0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9312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83A" w:rsidRPr="0010083A" w:rsidRDefault="0010083A" w:rsidP="0010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31233" w:rsidRPr="0010083A" w:rsidTr="00931233">
        <w:trPr>
          <w:trHeight w:val="900"/>
        </w:trPr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233" w:rsidRPr="0010083A" w:rsidRDefault="00931233" w:rsidP="00074A08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008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нструктор территориального уровня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233" w:rsidRPr="0010083A" w:rsidRDefault="00931233" w:rsidP="00A51C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Обеспечение сбора первичных статистических данных</w:t>
            </w: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233" w:rsidRPr="00410388" w:rsidRDefault="00931233" w:rsidP="000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233" w:rsidRPr="00410388" w:rsidRDefault="00931233" w:rsidP="00074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18060,05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233" w:rsidRPr="00410388" w:rsidRDefault="00931233" w:rsidP="000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233" w:rsidRPr="00410388" w:rsidRDefault="00931233" w:rsidP="000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233" w:rsidRPr="00410388" w:rsidRDefault="00931233" w:rsidP="000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0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233" w:rsidRPr="0010083A" w:rsidRDefault="00931233" w:rsidP="000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233" w:rsidRPr="0010083A" w:rsidRDefault="00931233" w:rsidP="00074A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31233" w:rsidRPr="0010083A" w:rsidTr="00931233">
        <w:trPr>
          <w:trHeight w:val="900"/>
        </w:trPr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233" w:rsidRDefault="00931233" w:rsidP="00074A08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Интервьюер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233" w:rsidRPr="0010083A" w:rsidRDefault="00931233" w:rsidP="00A51C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Сбор первичных статистических данных</w:t>
            </w: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233" w:rsidRDefault="00931233" w:rsidP="000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233" w:rsidRDefault="00931233" w:rsidP="00074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90793,56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233" w:rsidRDefault="00931233" w:rsidP="000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233" w:rsidRDefault="00931233" w:rsidP="000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233" w:rsidRPr="00410388" w:rsidRDefault="00931233" w:rsidP="000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233" w:rsidRPr="0010083A" w:rsidRDefault="00931233" w:rsidP="000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233" w:rsidRPr="0010083A" w:rsidRDefault="00931233" w:rsidP="00074A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31233" w:rsidRPr="0010083A" w:rsidTr="00931233">
        <w:trPr>
          <w:trHeight w:val="900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233" w:rsidRDefault="00931233" w:rsidP="00B13A5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Оператор формального и логического контроля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233" w:rsidRDefault="00931233" w:rsidP="00074A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Обработка первичных статистических данных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233" w:rsidRPr="00410388" w:rsidRDefault="00394BA3" w:rsidP="000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233" w:rsidRPr="00410388" w:rsidRDefault="000F229F" w:rsidP="00074A08">
            <w:pPr>
              <w:spacing w:after="0" w:line="240" w:lineRule="auto"/>
              <w:jc w:val="center"/>
              <w:rPr>
                <w:rStyle w:val="FontStyle15"/>
                <w:sz w:val="24"/>
                <w:szCs w:val="24"/>
              </w:rPr>
            </w:pPr>
            <w:r>
              <w:rPr>
                <w:rStyle w:val="FontStyle15"/>
                <w:sz w:val="24"/>
                <w:szCs w:val="24"/>
              </w:rPr>
              <w:t>9089,22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233" w:rsidRPr="00410388" w:rsidRDefault="00394BA3" w:rsidP="000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233" w:rsidRPr="00410388" w:rsidRDefault="00394BA3" w:rsidP="000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233" w:rsidRPr="00410388" w:rsidRDefault="00931233" w:rsidP="000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233" w:rsidRPr="0010083A" w:rsidRDefault="00394BA3" w:rsidP="000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233" w:rsidRPr="0010083A" w:rsidRDefault="00931233" w:rsidP="00074A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31216B" w:rsidRDefault="0031216B"/>
    <w:sectPr w:rsidR="0031216B" w:rsidSect="0010083A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83A"/>
    <w:rsid w:val="00053C0B"/>
    <w:rsid w:val="00081036"/>
    <w:rsid w:val="000F229F"/>
    <w:rsid w:val="0010083A"/>
    <w:rsid w:val="00156191"/>
    <w:rsid w:val="002D3371"/>
    <w:rsid w:val="0031216B"/>
    <w:rsid w:val="00362D56"/>
    <w:rsid w:val="00394BA3"/>
    <w:rsid w:val="00410388"/>
    <w:rsid w:val="00411217"/>
    <w:rsid w:val="00486C3F"/>
    <w:rsid w:val="008040C6"/>
    <w:rsid w:val="00870422"/>
    <w:rsid w:val="008A57FF"/>
    <w:rsid w:val="00931233"/>
    <w:rsid w:val="009C008D"/>
    <w:rsid w:val="00B13A52"/>
    <w:rsid w:val="00BC7E04"/>
    <w:rsid w:val="00BD2E4A"/>
    <w:rsid w:val="00C84E17"/>
    <w:rsid w:val="00D1231E"/>
    <w:rsid w:val="00E11D8E"/>
    <w:rsid w:val="00EB689E"/>
    <w:rsid w:val="00F85C6B"/>
    <w:rsid w:val="00FD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10083A"/>
    <w:rPr>
      <w:rFonts w:ascii="Times New Roman" w:hAnsi="Times New Roman" w:cs="Times New Roman" w:hint="default"/>
      <w:sz w:val="22"/>
      <w:szCs w:val="22"/>
    </w:rPr>
  </w:style>
  <w:style w:type="character" w:customStyle="1" w:styleId="FontStyle15">
    <w:name w:val="Font Style15"/>
    <w:uiPriority w:val="99"/>
    <w:rsid w:val="00053C0B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10083A"/>
    <w:rPr>
      <w:rFonts w:ascii="Times New Roman" w:hAnsi="Times New Roman" w:cs="Times New Roman" w:hint="default"/>
      <w:sz w:val="22"/>
      <w:szCs w:val="22"/>
    </w:rPr>
  </w:style>
  <w:style w:type="character" w:customStyle="1" w:styleId="FontStyle15">
    <w:name w:val="Font Style15"/>
    <w:uiPriority w:val="99"/>
    <w:rsid w:val="00053C0B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4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Екатерина Вячеславовна</dc:creator>
  <cp:lastModifiedBy>Гарновская Светлана Леонидовна</cp:lastModifiedBy>
  <cp:revision>3</cp:revision>
  <dcterms:created xsi:type="dcterms:W3CDTF">2018-07-30T13:10:00Z</dcterms:created>
  <dcterms:modified xsi:type="dcterms:W3CDTF">2018-07-30T13:18:00Z</dcterms:modified>
</cp:coreProperties>
</file>